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73" w:rsidRPr="00F45D73" w:rsidRDefault="00F45D73" w:rsidP="00F45D73">
      <w:pPr>
        <w:shd w:val="clear" w:color="auto" w:fill="FFFFFF"/>
        <w:spacing w:before="210" w:after="0" w:line="240" w:lineRule="auto"/>
        <w:outlineLvl w:val="0"/>
        <w:rPr>
          <w:rFonts w:ascii="Arial" w:eastAsia="Times New Roman" w:hAnsi="Arial" w:cs="Arial"/>
          <w:b/>
          <w:bCs/>
          <w:color w:val="4D4D4D"/>
          <w:kern w:val="36"/>
          <w:sz w:val="36"/>
          <w:szCs w:val="36"/>
          <w:lang w:eastAsia="ru-RU"/>
        </w:rPr>
      </w:pPr>
      <w:r w:rsidRPr="00F45D73">
        <w:rPr>
          <w:rFonts w:ascii="Arial" w:eastAsia="Times New Roman" w:hAnsi="Arial" w:cs="Arial"/>
          <w:b/>
          <w:bCs/>
          <w:color w:val="4D4D4D"/>
          <w:kern w:val="36"/>
          <w:sz w:val="36"/>
          <w:szCs w:val="36"/>
          <w:lang w:eastAsia="ru-RU"/>
        </w:rPr>
        <w:t>Кран шаровой дренажный с патрубком для шланга, ручка-рычаг, Н EWL57</w:t>
      </w:r>
    </w:p>
    <w:p w:rsidR="00F45D73" w:rsidRDefault="00F45D73">
      <w:pPr>
        <w:rPr>
          <w:rFonts w:ascii="Arial" w:hAnsi="Arial" w:cs="Arial"/>
          <w:color w:val="4D4D4D"/>
          <w:spacing w:val="3"/>
          <w:sz w:val="21"/>
          <w:szCs w:val="21"/>
          <w:shd w:val="clear" w:color="auto" w:fill="FFFFFF"/>
        </w:rPr>
      </w:pPr>
      <w:bookmarkStart w:id="0" w:name="_GoBack"/>
      <w:bookmarkEnd w:id="0"/>
    </w:p>
    <w:p w:rsidR="00CF10F6" w:rsidRDefault="00F45D73">
      <w:r>
        <w:rPr>
          <w:rFonts w:ascii="Arial" w:hAnsi="Arial" w:cs="Arial"/>
          <w:color w:val="4D4D4D"/>
          <w:spacing w:val="3"/>
          <w:sz w:val="21"/>
          <w:szCs w:val="21"/>
          <w:shd w:val="clear" w:color="auto" w:fill="FFFFFF"/>
        </w:rPr>
        <w:t xml:space="preserve">Кран снабжен съемным стальным штуцером диаметром 14 мм для присоединения гибкого шланга. Внутри штуцера пластиковый рассекатель для формирования компактной струи на </w:t>
      </w:r>
      <w:proofErr w:type="spellStart"/>
      <w:r>
        <w:rPr>
          <w:rFonts w:ascii="Arial" w:hAnsi="Arial" w:cs="Arial"/>
          <w:color w:val="4D4D4D"/>
          <w:spacing w:val="3"/>
          <w:sz w:val="21"/>
          <w:szCs w:val="21"/>
          <w:shd w:val="clear" w:color="auto" w:fill="FFFFFF"/>
        </w:rPr>
        <w:t>изливе</w:t>
      </w:r>
      <w:proofErr w:type="spellEnd"/>
      <w:r>
        <w:rPr>
          <w:rFonts w:ascii="Arial" w:hAnsi="Arial" w:cs="Arial"/>
          <w:color w:val="4D4D4D"/>
          <w:spacing w:val="3"/>
          <w:sz w:val="21"/>
          <w:szCs w:val="21"/>
          <w:shd w:val="clear" w:color="auto" w:fill="FFFFFF"/>
        </w:rPr>
        <w:t>. Наличие съемного штуцера с накидной гайкой дает возможность производить его замену в зависимости от диаметра и материала применяемого шланга Кран оснащен рукояткой флажкового типа. Резьба присоединения – наружная 1/2”.</w:t>
      </w:r>
      <w:r>
        <w:rPr>
          <w:rFonts w:ascii="Arial" w:hAnsi="Arial" w:cs="Arial"/>
          <w:color w:val="4D4D4D"/>
          <w:spacing w:val="3"/>
          <w:sz w:val="21"/>
          <w:szCs w:val="21"/>
        </w:rPr>
        <w:br/>
      </w:r>
      <w:r>
        <w:rPr>
          <w:rFonts w:ascii="Arial" w:hAnsi="Arial" w:cs="Arial"/>
          <w:color w:val="4D4D4D"/>
          <w:spacing w:val="3"/>
          <w:sz w:val="21"/>
          <w:szCs w:val="21"/>
          <w:shd w:val="clear" w:color="auto" w:fill="FFFFFF"/>
        </w:rPr>
        <w:t>Типоразмер: 1/2" - 2"</w:t>
      </w:r>
    </w:p>
    <w:sectPr w:rsidR="00CF10F6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4605D"/>
    <w:rsid w:val="000F539A"/>
    <w:rsid w:val="0014605D"/>
    <w:rsid w:val="004463D7"/>
    <w:rsid w:val="00955B1E"/>
    <w:rsid w:val="00C637B4"/>
    <w:rsid w:val="00F4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D9D1E-4D5B-4C5F-B0F5-45832D28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F45D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D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0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5E5A3508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2021-06-28T12:31:00Z</dcterms:created>
  <dcterms:modified xsi:type="dcterms:W3CDTF">2021-06-28T12:31:00Z</dcterms:modified>
</cp:coreProperties>
</file>